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6E833" w14:textId="77777777" w:rsidR="006F5C6F" w:rsidRDefault="006F5C6F" w:rsidP="006F5C6F">
      <w:pPr>
        <w:pStyle w:val="Heading1"/>
        <w:rPr>
          <w:rFonts w:eastAsia="Times New Roman"/>
          <w:sz w:val="41"/>
          <w:szCs w:val="41"/>
        </w:rPr>
      </w:pPr>
      <w:r>
        <w:rPr>
          <w:rFonts w:eastAsia="Times New Roman"/>
          <w:sz w:val="41"/>
          <w:szCs w:val="41"/>
        </w:rPr>
        <w:t>Payroll Manager</w:t>
      </w:r>
    </w:p>
    <w:p w14:paraId="7DD6A6AB" w14:textId="77777777" w:rsidR="006F5C6F" w:rsidRDefault="006F5C6F" w:rsidP="006F5C6F"/>
    <w:p w14:paraId="2EC4EC87" w14:textId="493C3565" w:rsidR="006F5C6F" w:rsidRDefault="006F5C6F" w:rsidP="006F5C6F">
      <w:pPr>
        <w:pStyle w:val="NormalWeb"/>
      </w:pPr>
      <w:r>
        <w:rPr>
          <w:rStyle w:val="Strong"/>
          <w:color w:val="0000FF"/>
          <w:sz w:val="21"/>
          <w:szCs w:val="21"/>
        </w:rPr>
        <w:t>Information about #</w:t>
      </w:r>
      <w:r w:rsidR="00104967">
        <w:rPr>
          <w:rStyle w:val="Strong"/>
          <w:color w:val="0000FF"/>
          <w:sz w:val="21"/>
          <w:szCs w:val="21"/>
        </w:rPr>
        <w:t>32211 Payroll</w:t>
      </w:r>
      <w:r>
        <w:rPr>
          <w:rStyle w:val="Strong"/>
          <w:color w:val="0000FF"/>
          <w:sz w:val="21"/>
          <w:szCs w:val="21"/>
        </w:rPr>
        <w:t xml:space="preserve"> Manager</w:t>
      </w:r>
    </w:p>
    <w:p w14:paraId="53B2BB01" w14:textId="07C7B7CF" w:rsidR="006F5C6F" w:rsidRDefault="006F5C6F" w:rsidP="006F5C6F">
      <w:r>
        <w:rPr>
          <w:rStyle w:val="Strong"/>
          <w:color w:val="0000CD"/>
        </w:rPr>
        <w:t xml:space="preserve">Work Location: This role </w:t>
      </w:r>
      <w:r w:rsidR="00104967">
        <w:rPr>
          <w:rStyle w:val="Strong"/>
          <w:color w:val="0000CD"/>
        </w:rPr>
        <w:t>is working</w:t>
      </w:r>
      <w:r>
        <w:rPr>
          <w:rStyle w:val="Strong"/>
          <w:color w:val="0000CD"/>
        </w:rPr>
        <w:t xml:space="preserve"> from our office in Akron, Ohio two days each week and </w:t>
      </w:r>
      <w:proofErr w:type="gramStart"/>
      <w:r>
        <w:rPr>
          <w:rStyle w:val="Strong"/>
          <w:color w:val="0000CD"/>
        </w:rPr>
        <w:t>works</w:t>
      </w:r>
      <w:proofErr w:type="gramEnd"/>
      <w:r>
        <w:rPr>
          <w:rStyle w:val="Strong"/>
          <w:color w:val="0000CD"/>
        </w:rPr>
        <w:t xml:space="preserve"> remotely the other 3 weekdays.  </w:t>
      </w:r>
    </w:p>
    <w:p w14:paraId="0ABCE58A" w14:textId="77777777" w:rsidR="006F5C6F" w:rsidRDefault="006F5C6F" w:rsidP="006F5C6F">
      <w:r>
        <w:t> </w:t>
      </w:r>
    </w:p>
    <w:p w14:paraId="0BBEA040" w14:textId="77777777" w:rsidR="006F5C6F" w:rsidRDefault="006F5C6F" w:rsidP="006F5C6F">
      <w:pPr>
        <w:pStyle w:val="NormalWeb"/>
      </w:pPr>
      <w:r>
        <w:rPr>
          <w:rStyle w:val="Emphasis"/>
          <w:b/>
          <w:bCs/>
        </w:rPr>
        <w:t>Formulated to Care</w:t>
      </w:r>
    </w:p>
    <w:p w14:paraId="2B1664CF" w14:textId="77777777" w:rsidR="006F5C6F" w:rsidRDefault="006F5C6F" w:rsidP="006F5C6F">
      <w:pPr>
        <w:pStyle w:val="NormalWeb"/>
      </w:pPr>
      <w:r>
        <w:t>For more than 75 years, GOJO, Makers of PURELL® has been powered by people who are energized by helping the world experience greater health and well-being.</w:t>
      </w:r>
    </w:p>
    <w:p w14:paraId="15261D76" w14:textId="77777777" w:rsidR="006F5C6F" w:rsidRDefault="006F5C6F" w:rsidP="006F5C6F">
      <w:pPr>
        <w:pStyle w:val="NormalWeb"/>
      </w:pPr>
      <w:r>
        <w:t>The positive impact of our PURELL® hand and surface hygiene solutions is driven by our global community of highly collaborative and talented team members who love to learn, innovate, care for each other, and deliver our Purpose of Saving Lives and Making Life Better.</w:t>
      </w:r>
    </w:p>
    <w:p w14:paraId="7244FD8C" w14:textId="77777777" w:rsidR="006F5C6F" w:rsidRDefault="006F5C6F" w:rsidP="006F5C6F">
      <w:pPr>
        <w:pStyle w:val="Heading2"/>
        <w:spacing w:before="0" w:after="0"/>
        <w:rPr>
          <w:rFonts w:eastAsia="Times New Roman"/>
          <w:sz w:val="27"/>
          <w:szCs w:val="27"/>
        </w:rPr>
      </w:pPr>
      <w:r>
        <w:rPr>
          <w:rFonts w:eastAsia="Times New Roman"/>
          <w:sz w:val="27"/>
          <w:szCs w:val="27"/>
        </w:rPr>
        <w:t>Role Objective</w:t>
      </w:r>
    </w:p>
    <w:p w14:paraId="5BBFE137" w14:textId="77777777" w:rsidR="006F5C6F" w:rsidRDefault="006F5C6F" w:rsidP="006F5C6F">
      <w:pPr>
        <w:pStyle w:val="NormalWeb"/>
      </w:pPr>
      <w:r>
        <w:rPr>
          <w:rFonts w:ascii="Arial" w:hAnsi="Arial" w:cs="Arial"/>
          <w:color w:val="000000"/>
          <w:sz w:val="20"/>
          <w:szCs w:val="20"/>
        </w:rPr>
        <w:t>Responsible for the oversight of timely and accurate processing of US and Canada payrolls and related benefit payments ensuring adherence to company policies and statutory laws.  Coordinates with third party to remain compliant with all taxing jurisdictions. Maintains and reconciles payroll, tax and withholding General Ledger Accounts.</w:t>
      </w:r>
    </w:p>
    <w:p w14:paraId="6B2FD079" w14:textId="77777777" w:rsidR="006F5C6F" w:rsidRDefault="006F5C6F" w:rsidP="006F5C6F">
      <w:pPr>
        <w:pStyle w:val="Heading2"/>
        <w:spacing w:before="0" w:after="0"/>
        <w:rPr>
          <w:rFonts w:eastAsia="Times New Roman"/>
          <w:sz w:val="27"/>
          <w:szCs w:val="27"/>
        </w:rPr>
      </w:pPr>
      <w:r>
        <w:rPr>
          <w:rFonts w:eastAsia="Times New Roman"/>
          <w:sz w:val="27"/>
          <w:szCs w:val="27"/>
        </w:rPr>
        <w:t>Essential Functions and Responsibilities</w:t>
      </w:r>
    </w:p>
    <w:p w14:paraId="245D9577" w14:textId="77777777" w:rsidR="006F5C6F" w:rsidRDefault="006F5C6F" w:rsidP="006F5C6F">
      <w:pPr>
        <w:numPr>
          <w:ilvl w:val="0"/>
          <w:numId w:val="1"/>
        </w:numPr>
        <w:spacing w:before="100" w:beforeAutospacing="1" w:after="100" w:afterAutospacing="1"/>
        <w:rPr>
          <w:rFonts w:eastAsia="Times New Roman"/>
        </w:rPr>
      </w:pPr>
      <w:r>
        <w:rPr>
          <w:rFonts w:ascii="Arial" w:eastAsia="Times New Roman" w:hAnsi="Arial" w:cs="Arial"/>
          <w:b/>
          <w:bCs/>
          <w:sz w:val="20"/>
          <w:szCs w:val="20"/>
        </w:rPr>
        <w:t>Managing US and Canada Payroll Process</w:t>
      </w:r>
      <w:r>
        <w:rPr>
          <w:rFonts w:ascii="Arial" w:eastAsia="Times New Roman" w:hAnsi="Arial" w:cs="Arial"/>
          <w:sz w:val="20"/>
          <w:szCs w:val="20"/>
        </w:rPr>
        <w:t>: Assists with the processing of the Weekly and Bi-Weekly Payrolls, including oversight of time keeping transactions, to ensure accurate and timely payments to team members</w:t>
      </w:r>
    </w:p>
    <w:p w14:paraId="353BB219" w14:textId="59D149E6" w:rsidR="006F5C6F" w:rsidRDefault="006F5C6F" w:rsidP="006F5C6F">
      <w:pPr>
        <w:numPr>
          <w:ilvl w:val="0"/>
          <w:numId w:val="1"/>
        </w:numPr>
        <w:spacing w:before="100" w:beforeAutospacing="1" w:after="100" w:afterAutospacing="1"/>
        <w:rPr>
          <w:rFonts w:eastAsia="Times New Roman"/>
        </w:rPr>
      </w:pPr>
      <w:r>
        <w:rPr>
          <w:rFonts w:ascii="Arial" w:eastAsia="Times New Roman" w:hAnsi="Arial" w:cs="Arial"/>
          <w:b/>
          <w:bCs/>
          <w:sz w:val="20"/>
          <w:szCs w:val="20"/>
        </w:rPr>
        <w:t xml:space="preserve">Managing Withholdings, </w:t>
      </w:r>
      <w:r w:rsidR="00A1528A">
        <w:rPr>
          <w:rFonts w:ascii="Arial" w:eastAsia="Times New Roman" w:hAnsi="Arial" w:cs="Arial"/>
          <w:b/>
          <w:bCs/>
          <w:sz w:val="20"/>
          <w:szCs w:val="20"/>
        </w:rPr>
        <w:t>Benefits</w:t>
      </w:r>
      <w:r>
        <w:rPr>
          <w:rFonts w:ascii="Arial" w:eastAsia="Times New Roman" w:hAnsi="Arial" w:cs="Arial"/>
          <w:b/>
          <w:bCs/>
          <w:sz w:val="20"/>
          <w:szCs w:val="20"/>
        </w:rPr>
        <w:t xml:space="preserve"> and Deductions</w:t>
      </w:r>
      <w:r>
        <w:rPr>
          <w:rFonts w:ascii="Arial" w:eastAsia="Times New Roman" w:hAnsi="Arial" w:cs="Arial"/>
          <w:sz w:val="20"/>
          <w:szCs w:val="20"/>
        </w:rPr>
        <w:t>: Ensures all withholdings, benefits, deductions and garnishments are entered timely and correctly within the payroll system.  Ensure all US and Canada payroll related benefit payments are submitted accurate and timely</w:t>
      </w:r>
    </w:p>
    <w:p w14:paraId="4E2C47F1" w14:textId="77777777" w:rsidR="006F5C6F" w:rsidRDefault="006F5C6F" w:rsidP="006F5C6F">
      <w:pPr>
        <w:numPr>
          <w:ilvl w:val="0"/>
          <w:numId w:val="1"/>
        </w:numPr>
        <w:spacing w:before="100" w:beforeAutospacing="1" w:after="100" w:afterAutospacing="1"/>
        <w:rPr>
          <w:rFonts w:eastAsia="Times New Roman"/>
        </w:rPr>
      </w:pPr>
      <w:r>
        <w:rPr>
          <w:rFonts w:ascii="Arial" w:eastAsia="Times New Roman" w:hAnsi="Arial" w:cs="Arial"/>
          <w:b/>
          <w:bCs/>
          <w:sz w:val="20"/>
          <w:szCs w:val="20"/>
        </w:rPr>
        <w:t>Compliance</w:t>
      </w:r>
      <w:r>
        <w:rPr>
          <w:rFonts w:ascii="Arial" w:eastAsia="Times New Roman" w:hAnsi="Arial" w:cs="Arial"/>
          <w:sz w:val="20"/>
          <w:szCs w:val="20"/>
        </w:rPr>
        <w:t>: Stay up to date on local, state and federal regulations ensuring payroll compliance. Review notices/updates from Dayforce and action accordingly. Ensure proper controls are in place to prevent and identify incorrect or fraudulent transactions</w:t>
      </w:r>
    </w:p>
    <w:p w14:paraId="13D0C0BF" w14:textId="77777777" w:rsidR="006F5C6F" w:rsidRDefault="006F5C6F" w:rsidP="006F5C6F">
      <w:pPr>
        <w:numPr>
          <w:ilvl w:val="0"/>
          <w:numId w:val="1"/>
        </w:numPr>
        <w:spacing w:before="100" w:beforeAutospacing="1" w:after="100" w:afterAutospacing="1"/>
        <w:rPr>
          <w:rFonts w:eastAsia="Times New Roman"/>
        </w:rPr>
      </w:pPr>
      <w:r>
        <w:rPr>
          <w:rFonts w:ascii="Arial" w:eastAsia="Times New Roman" w:hAnsi="Arial" w:cs="Arial"/>
          <w:b/>
          <w:bCs/>
          <w:sz w:val="20"/>
          <w:szCs w:val="20"/>
        </w:rPr>
        <w:t>Resolving Payroll Issues</w:t>
      </w:r>
      <w:r>
        <w:rPr>
          <w:rFonts w:ascii="Arial" w:eastAsia="Times New Roman" w:hAnsi="Arial" w:cs="Arial"/>
          <w:sz w:val="20"/>
          <w:szCs w:val="20"/>
        </w:rPr>
        <w:t xml:space="preserve">: </w:t>
      </w:r>
      <w:proofErr w:type="gramStart"/>
      <w:r>
        <w:rPr>
          <w:rFonts w:ascii="Arial" w:eastAsia="Times New Roman" w:hAnsi="Arial" w:cs="Arial"/>
          <w:sz w:val="20"/>
          <w:szCs w:val="20"/>
        </w:rPr>
        <w:t>Provide assistance to</w:t>
      </w:r>
      <w:proofErr w:type="gramEnd"/>
      <w:r>
        <w:rPr>
          <w:rFonts w:ascii="Arial" w:eastAsia="Times New Roman" w:hAnsi="Arial" w:cs="Arial"/>
          <w:sz w:val="20"/>
          <w:szCs w:val="20"/>
        </w:rPr>
        <w:t xml:space="preserve"> team members related to questions on their pay statement. Ensure all errors are cleared before processing payroll files</w:t>
      </w:r>
    </w:p>
    <w:p w14:paraId="4A7F0AD8" w14:textId="77777777" w:rsidR="006F5C6F" w:rsidRDefault="006F5C6F" w:rsidP="006F5C6F">
      <w:pPr>
        <w:numPr>
          <w:ilvl w:val="0"/>
          <w:numId w:val="1"/>
        </w:numPr>
        <w:spacing w:before="100" w:beforeAutospacing="1" w:after="100" w:afterAutospacing="1"/>
        <w:rPr>
          <w:rFonts w:eastAsia="Times New Roman"/>
        </w:rPr>
      </w:pPr>
      <w:r>
        <w:rPr>
          <w:rFonts w:ascii="Arial" w:eastAsia="Times New Roman" w:hAnsi="Arial" w:cs="Arial"/>
          <w:b/>
          <w:bCs/>
          <w:sz w:val="20"/>
          <w:szCs w:val="20"/>
        </w:rPr>
        <w:t>Payroll Tax Maintenance and Oversight</w:t>
      </w:r>
      <w:r>
        <w:rPr>
          <w:rFonts w:ascii="Arial" w:eastAsia="Times New Roman" w:hAnsi="Arial" w:cs="Arial"/>
          <w:sz w:val="20"/>
          <w:szCs w:val="20"/>
        </w:rPr>
        <w:t xml:space="preserve">: Set up new taxing localities and </w:t>
      </w:r>
      <w:proofErr w:type="gramStart"/>
      <w:r>
        <w:rPr>
          <w:rFonts w:ascii="Arial" w:eastAsia="Times New Roman" w:hAnsi="Arial" w:cs="Arial"/>
          <w:sz w:val="20"/>
          <w:szCs w:val="20"/>
        </w:rPr>
        <w:t>collaborates</w:t>
      </w:r>
      <w:proofErr w:type="gramEnd"/>
      <w:r>
        <w:rPr>
          <w:rFonts w:ascii="Arial" w:eastAsia="Times New Roman" w:hAnsi="Arial" w:cs="Arial"/>
          <w:sz w:val="20"/>
          <w:szCs w:val="20"/>
        </w:rPr>
        <w:t xml:space="preserve"> with Dayforce Tax on any issues/questions. Reconciles tax accounts and ensures payments are posted appropriately. Reviews Payroll Taxes filings completed by third party </w:t>
      </w:r>
    </w:p>
    <w:p w14:paraId="06CFE7CC" w14:textId="77777777" w:rsidR="006F5C6F" w:rsidRDefault="006F5C6F" w:rsidP="006F5C6F">
      <w:pPr>
        <w:numPr>
          <w:ilvl w:val="0"/>
          <w:numId w:val="1"/>
        </w:numPr>
        <w:spacing w:before="100" w:beforeAutospacing="1" w:after="100" w:afterAutospacing="1"/>
        <w:rPr>
          <w:rFonts w:eastAsia="Times New Roman"/>
        </w:rPr>
      </w:pPr>
      <w:r>
        <w:rPr>
          <w:rFonts w:ascii="Arial" w:eastAsia="Times New Roman" w:hAnsi="Arial" w:cs="Arial"/>
          <w:b/>
          <w:bCs/>
          <w:sz w:val="20"/>
          <w:szCs w:val="20"/>
        </w:rPr>
        <w:t>General Ledger Posting and Reconciliation</w:t>
      </w:r>
      <w:r>
        <w:rPr>
          <w:rFonts w:ascii="Arial" w:eastAsia="Times New Roman" w:hAnsi="Arial" w:cs="Arial"/>
          <w:sz w:val="20"/>
          <w:szCs w:val="20"/>
        </w:rPr>
        <w:t>: Prepare and post payroll files to the General Ledger (SAP). Reconcile all payroll, tax and withholding accounts</w:t>
      </w:r>
    </w:p>
    <w:p w14:paraId="70FC4317" w14:textId="77777777" w:rsidR="006F5C6F" w:rsidRDefault="006F5C6F" w:rsidP="006F5C6F">
      <w:pPr>
        <w:numPr>
          <w:ilvl w:val="0"/>
          <w:numId w:val="1"/>
        </w:numPr>
        <w:spacing w:before="100" w:beforeAutospacing="1" w:after="100" w:afterAutospacing="1"/>
        <w:rPr>
          <w:rFonts w:eastAsia="Times New Roman"/>
        </w:rPr>
      </w:pPr>
      <w:r>
        <w:rPr>
          <w:rFonts w:ascii="Arial" w:eastAsia="Times New Roman" w:hAnsi="Arial" w:cs="Arial"/>
          <w:b/>
          <w:bCs/>
          <w:sz w:val="20"/>
          <w:szCs w:val="20"/>
        </w:rPr>
        <w:t>Period End Activities</w:t>
      </w:r>
      <w:r>
        <w:rPr>
          <w:rFonts w:ascii="Arial" w:eastAsia="Times New Roman" w:hAnsi="Arial" w:cs="Arial"/>
          <w:sz w:val="20"/>
          <w:szCs w:val="20"/>
        </w:rPr>
        <w:t xml:space="preserve">: Performs activities for period end such as SAP monthly close processes, quarterly tax adjustments, W2 balancing, etc. </w:t>
      </w:r>
    </w:p>
    <w:p w14:paraId="18A6BC39" w14:textId="77777777" w:rsidR="006F5C6F" w:rsidRDefault="006F5C6F" w:rsidP="006F5C6F">
      <w:pPr>
        <w:numPr>
          <w:ilvl w:val="0"/>
          <w:numId w:val="1"/>
        </w:numPr>
        <w:spacing w:before="100" w:beforeAutospacing="1" w:after="100" w:afterAutospacing="1"/>
        <w:rPr>
          <w:rFonts w:eastAsia="Times New Roman"/>
        </w:rPr>
      </w:pPr>
      <w:r>
        <w:rPr>
          <w:rFonts w:ascii="Arial" w:eastAsia="Times New Roman" w:hAnsi="Arial" w:cs="Arial"/>
          <w:b/>
          <w:bCs/>
          <w:sz w:val="20"/>
          <w:szCs w:val="20"/>
        </w:rPr>
        <w:t>Audits</w:t>
      </w:r>
      <w:r>
        <w:rPr>
          <w:rFonts w:ascii="Arial" w:eastAsia="Times New Roman" w:hAnsi="Arial" w:cs="Arial"/>
          <w:sz w:val="20"/>
          <w:szCs w:val="20"/>
        </w:rPr>
        <w:t xml:space="preserve">: Provide support and answer questions from any </w:t>
      </w:r>
      <w:proofErr w:type="gramStart"/>
      <w:r>
        <w:rPr>
          <w:rFonts w:ascii="Arial" w:eastAsia="Times New Roman" w:hAnsi="Arial" w:cs="Arial"/>
          <w:sz w:val="20"/>
          <w:szCs w:val="20"/>
        </w:rPr>
        <w:t>third party</w:t>
      </w:r>
      <w:proofErr w:type="gramEnd"/>
      <w:r>
        <w:rPr>
          <w:rFonts w:ascii="Arial" w:eastAsia="Times New Roman" w:hAnsi="Arial" w:cs="Arial"/>
          <w:sz w:val="20"/>
          <w:szCs w:val="20"/>
        </w:rPr>
        <w:t xml:space="preserve"> auditor (i.e. annual Financial Statement Audit, 401K Audit, local payroll tax audits, etc.)</w:t>
      </w:r>
    </w:p>
    <w:p w14:paraId="4F8F9BB7" w14:textId="77777777" w:rsidR="006F5C6F" w:rsidRDefault="006F5C6F" w:rsidP="006F5C6F">
      <w:pPr>
        <w:numPr>
          <w:ilvl w:val="0"/>
          <w:numId w:val="1"/>
        </w:numPr>
        <w:spacing w:before="100" w:beforeAutospacing="1" w:after="100" w:afterAutospacing="1"/>
        <w:rPr>
          <w:rFonts w:eastAsia="Times New Roman"/>
        </w:rPr>
      </w:pPr>
      <w:r>
        <w:rPr>
          <w:rFonts w:ascii="Arial" w:eastAsia="Times New Roman" w:hAnsi="Arial" w:cs="Arial"/>
          <w:b/>
          <w:bCs/>
          <w:sz w:val="20"/>
          <w:szCs w:val="20"/>
        </w:rPr>
        <w:t>Support Payroll Team</w:t>
      </w:r>
      <w:r>
        <w:rPr>
          <w:rFonts w:ascii="Arial" w:eastAsia="Times New Roman" w:hAnsi="Arial" w:cs="Arial"/>
          <w:sz w:val="20"/>
          <w:szCs w:val="20"/>
        </w:rPr>
        <w:t>: Troubleshoot issues, provide training, and serve as a backup for team members</w:t>
      </w:r>
    </w:p>
    <w:p w14:paraId="5355A07C" w14:textId="77777777" w:rsidR="006F5C6F" w:rsidRDefault="006F5C6F" w:rsidP="006F5C6F">
      <w:pPr>
        <w:numPr>
          <w:ilvl w:val="0"/>
          <w:numId w:val="1"/>
        </w:numPr>
        <w:spacing w:before="100" w:beforeAutospacing="1" w:after="100" w:afterAutospacing="1"/>
        <w:rPr>
          <w:rFonts w:eastAsia="Times New Roman"/>
        </w:rPr>
      </w:pPr>
      <w:r>
        <w:rPr>
          <w:rFonts w:ascii="Arial" w:eastAsia="Times New Roman" w:hAnsi="Arial" w:cs="Arial"/>
          <w:b/>
          <w:bCs/>
          <w:sz w:val="20"/>
          <w:szCs w:val="20"/>
        </w:rPr>
        <w:t>Continuous Improvement</w:t>
      </w:r>
      <w:r>
        <w:rPr>
          <w:rFonts w:ascii="Arial" w:eastAsia="Times New Roman" w:hAnsi="Arial" w:cs="Arial"/>
          <w:sz w:val="20"/>
          <w:szCs w:val="20"/>
        </w:rPr>
        <w:t>: Seeks opportunities to develop and implement new processes and system enhancements to improve payroll and timekeeping efficiencies</w:t>
      </w:r>
    </w:p>
    <w:p w14:paraId="16FA8932" w14:textId="77777777" w:rsidR="006F5C6F" w:rsidRDefault="006F5C6F" w:rsidP="006F5C6F">
      <w:pPr>
        <w:numPr>
          <w:ilvl w:val="0"/>
          <w:numId w:val="1"/>
        </w:numPr>
        <w:spacing w:before="100" w:beforeAutospacing="1" w:after="100" w:afterAutospacing="1"/>
        <w:rPr>
          <w:rFonts w:eastAsia="Times New Roman"/>
        </w:rPr>
      </w:pPr>
      <w:r>
        <w:rPr>
          <w:rFonts w:ascii="Arial" w:eastAsia="Times New Roman" w:hAnsi="Arial" w:cs="Arial"/>
          <w:b/>
          <w:bCs/>
          <w:sz w:val="20"/>
          <w:szCs w:val="20"/>
        </w:rPr>
        <w:t>Collaboration</w:t>
      </w:r>
      <w:r>
        <w:rPr>
          <w:rFonts w:ascii="Arial" w:eastAsia="Times New Roman" w:hAnsi="Arial" w:cs="Arial"/>
          <w:sz w:val="20"/>
          <w:szCs w:val="20"/>
        </w:rPr>
        <w:t>: Collaborate with HR and IT for integration of payroll data and benefits. Collaborate with Finance on GL Postings and Reconciliations</w:t>
      </w:r>
    </w:p>
    <w:p w14:paraId="246DF5F8" w14:textId="77777777" w:rsidR="006F5C6F" w:rsidRDefault="006F5C6F" w:rsidP="006F5C6F">
      <w:pPr>
        <w:numPr>
          <w:ilvl w:val="0"/>
          <w:numId w:val="1"/>
        </w:numPr>
        <w:spacing w:before="100" w:beforeAutospacing="1" w:after="100" w:afterAutospacing="1"/>
        <w:rPr>
          <w:rFonts w:eastAsia="Times New Roman"/>
        </w:rPr>
      </w:pPr>
      <w:r>
        <w:rPr>
          <w:rFonts w:ascii="Arial" w:eastAsia="Times New Roman" w:hAnsi="Arial" w:cs="Arial"/>
          <w:b/>
          <w:bCs/>
          <w:sz w:val="20"/>
          <w:szCs w:val="20"/>
        </w:rPr>
        <w:t>Documentation</w:t>
      </w:r>
      <w:r>
        <w:rPr>
          <w:rFonts w:ascii="Arial" w:eastAsia="Times New Roman" w:hAnsi="Arial" w:cs="Arial"/>
          <w:sz w:val="20"/>
          <w:szCs w:val="20"/>
        </w:rPr>
        <w:t xml:space="preserve">: Maintains payroll processing guides and checklists. Ensure proper document retention </w:t>
      </w:r>
    </w:p>
    <w:p w14:paraId="2981E46A" w14:textId="77777777" w:rsidR="006F5C6F" w:rsidRDefault="006F5C6F" w:rsidP="006F5C6F">
      <w:pPr>
        <w:numPr>
          <w:ilvl w:val="0"/>
          <w:numId w:val="2"/>
        </w:numPr>
        <w:spacing w:before="100" w:beforeAutospacing="1" w:after="100" w:afterAutospacing="1"/>
        <w:rPr>
          <w:rFonts w:eastAsia="Times New Roman"/>
        </w:rPr>
      </w:pPr>
      <w:r>
        <w:rPr>
          <w:rFonts w:ascii="Arial" w:eastAsia="Times New Roman" w:hAnsi="Arial" w:cs="Arial"/>
          <w:b/>
          <w:bCs/>
          <w:sz w:val="20"/>
          <w:szCs w:val="20"/>
        </w:rPr>
        <w:lastRenderedPageBreak/>
        <w:t>Reporting</w:t>
      </w:r>
      <w:r>
        <w:rPr>
          <w:rFonts w:ascii="Arial" w:eastAsia="Times New Roman" w:hAnsi="Arial" w:cs="Arial"/>
          <w:sz w:val="20"/>
          <w:szCs w:val="20"/>
        </w:rPr>
        <w:t>: Provides payroll reporting as needed to complete surveys, insurance renewals, etc. Provides ad hoc reports to managers as needed</w:t>
      </w:r>
    </w:p>
    <w:p w14:paraId="77248E9F" w14:textId="77777777" w:rsidR="006F5C6F" w:rsidRDefault="006F5C6F" w:rsidP="006F5C6F">
      <w:pPr>
        <w:pStyle w:val="Heading2"/>
        <w:spacing w:before="0" w:after="0"/>
        <w:rPr>
          <w:rFonts w:eastAsia="Times New Roman"/>
          <w:sz w:val="27"/>
          <w:szCs w:val="27"/>
        </w:rPr>
      </w:pPr>
      <w:r>
        <w:rPr>
          <w:rFonts w:eastAsia="Times New Roman"/>
          <w:sz w:val="27"/>
          <w:szCs w:val="27"/>
        </w:rPr>
        <w:t>Education and Experience</w:t>
      </w:r>
    </w:p>
    <w:p w14:paraId="50805AFA" w14:textId="77777777" w:rsidR="006F5C6F" w:rsidRDefault="006F5C6F" w:rsidP="006F5C6F">
      <w:pPr>
        <w:numPr>
          <w:ilvl w:val="0"/>
          <w:numId w:val="3"/>
        </w:numPr>
        <w:spacing w:before="100" w:beforeAutospacing="1" w:after="100" w:afterAutospacing="1"/>
        <w:rPr>
          <w:rFonts w:eastAsia="Times New Roman"/>
        </w:rPr>
      </w:pPr>
      <w:proofErr w:type="gramStart"/>
      <w:r>
        <w:rPr>
          <w:rFonts w:ascii="Arial" w:eastAsia="Times New Roman" w:hAnsi="Arial" w:cs="Arial"/>
          <w:sz w:val="20"/>
          <w:szCs w:val="20"/>
        </w:rPr>
        <w:t>Bachelor’s degree in Accounting/Business</w:t>
      </w:r>
      <w:proofErr w:type="gramEnd"/>
      <w:r>
        <w:rPr>
          <w:rFonts w:ascii="Arial" w:eastAsia="Times New Roman" w:hAnsi="Arial" w:cs="Arial"/>
          <w:sz w:val="20"/>
          <w:szCs w:val="20"/>
        </w:rPr>
        <w:t xml:space="preserve"> or </w:t>
      </w:r>
      <w:proofErr w:type="gramStart"/>
      <w:r>
        <w:rPr>
          <w:rFonts w:ascii="Arial" w:eastAsia="Times New Roman" w:hAnsi="Arial" w:cs="Arial"/>
          <w:sz w:val="20"/>
          <w:szCs w:val="20"/>
        </w:rPr>
        <w:t>other</w:t>
      </w:r>
      <w:proofErr w:type="gramEnd"/>
      <w:r>
        <w:rPr>
          <w:rFonts w:ascii="Arial" w:eastAsia="Times New Roman" w:hAnsi="Arial" w:cs="Arial"/>
          <w:sz w:val="20"/>
          <w:szCs w:val="20"/>
        </w:rPr>
        <w:t xml:space="preserve"> related field preferred </w:t>
      </w:r>
    </w:p>
    <w:p w14:paraId="672F1457" w14:textId="77777777" w:rsidR="006F5C6F" w:rsidRDefault="006F5C6F" w:rsidP="006F5C6F">
      <w:pPr>
        <w:numPr>
          <w:ilvl w:val="0"/>
          <w:numId w:val="3"/>
        </w:numPr>
        <w:spacing w:before="100" w:beforeAutospacing="1" w:after="100" w:afterAutospacing="1"/>
        <w:rPr>
          <w:rFonts w:eastAsia="Times New Roman"/>
        </w:rPr>
      </w:pPr>
      <w:r>
        <w:rPr>
          <w:rFonts w:ascii="Arial" w:eastAsia="Times New Roman" w:hAnsi="Arial" w:cs="Arial"/>
          <w:sz w:val="20"/>
          <w:szCs w:val="20"/>
        </w:rPr>
        <w:t xml:space="preserve">Minimum five (5) </w:t>
      </w:r>
      <w:proofErr w:type="gramStart"/>
      <w:r>
        <w:rPr>
          <w:rFonts w:ascii="Arial" w:eastAsia="Times New Roman" w:hAnsi="Arial" w:cs="Arial"/>
          <w:sz w:val="20"/>
          <w:szCs w:val="20"/>
        </w:rPr>
        <w:t>years</w:t>
      </w:r>
      <w:proofErr w:type="gramEnd"/>
      <w:r>
        <w:rPr>
          <w:rFonts w:ascii="Arial" w:eastAsia="Times New Roman" w:hAnsi="Arial" w:cs="Arial"/>
          <w:sz w:val="20"/>
          <w:szCs w:val="20"/>
        </w:rPr>
        <w:t xml:space="preserve"> payroll and related accounting experience required</w:t>
      </w:r>
    </w:p>
    <w:p w14:paraId="142C408C" w14:textId="77777777" w:rsidR="006F5C6F" w:rsidRDefault="006F5C6F" w:rsidP="006F5C6F">
      <w:pPr>
        <w:numPr>
          <w:ilvl w:val="0"/>
          <w:numId w:val="3"/>
        </w:numPr>
        <w:spacing w:before="100" w:beforeAutospacing="1" w:after="100" w:afterAutospacing="1"/>
        <w:rPr>
          <w:rFonts w:eastAsia="Times New Roman"/>
        </w:rPr>
      </w:pPr>
      <w:r>
        <w:rPr>
          <w:rFonts w:ascii="Arial" w:eastAsia="Times New Roman" w:hAnsi="Arial" w:cs="Arial"/>
          <w:sz w:val="20"/>
          <w:szCs w:val="20"/>
        </w:rPr>
        <w:t>Experience with Ceridian Dayforce timekeeping and payroll processing required</w:t>
      </w:r>
    </w:p>
    <w:p w14:paraId="00B506C4" w14:textId="77777777" w:rsidR="006F5C6F" w:rsidRDefault="006F5C6F" w:rsidP="006F5C6F">
      <w:pPr>
        <w:numPr>
          <w:ilvl w:val="0"/>
          <w:numId w:val="3"/>
        </w:numPr>
        <w:spacing w:before="100" w:beforeAutospacing="1" w:after="100" w:afterAutospacing="1"/>
        <w:rPr>
          <w:rFonts w:eastAsia="Times New Roman"/>
        </w:rPr>
      </w:pPr>
      <w:r>
        <w:rPr>
          <w:rFonts w:ascii="Arial" w:eastAsia="Times New Roman" w:hAnsi="Arial" w:cs="Arial"/>
          <w:sz w:val="20"/>
          <w:szCs w:val="20"/>
        </w:rPr>
        <w:t>Detail-oriented with excellent organizational and time-management skills</w:t>
      </w:r>
    </w:p>
    <w:p w14:paraId="3BD140C1" w14:textId="77777777" w:rsidR="006F5C6F" w:rsidRDefault="006F5C6F" w:rsidP="006F5C6F">
      <w:pPr>
        <w:numPr>
          <w:ilvl w:val="0"/>
          <w:numId w:val="3"/>
        </w:numPr>
        <w:spacing w:before="100" w:beforeAutospacing="1" w:after="100" w:afterAutospacing="1"/>
        <w:rPr>
          <w:rFonts w:eastAsia="Times New Roman"/>
        </w:rPr>
      </w:pPr>
      <w:r>
        <w:rPr>
          <w:rFonts w:ascii="Arial" w:eastAsia="Times New Roman" w:hAnsi="Arial" w:cs="Arial"/>
          <w:sz w:val="20"/>
          <w:szCs w:val="20"/>
        </w:rPr>
        <w:t>Prior experience with third party payroll tax processing and General Ledger posting required</w:t>
      </w:r>
    </w:p>
    <w:p w14:paraId="65AE04C1" w14:textId="77777777" w:rsidR="006F5C6F" w:rsidRDefault="006F5C6F" w:rsidP="006F5C6F">
      <w:pPr>
        <w:numPr>
          <w:ilvl w:val="0"/>
          <w:numId w:val="3"/>
        </w:numPr>
        <w:spacing w:before="100" w:beforeAutospacing="1" w:after="100" w:afterAutospacing="1"/>
        <w:rPr>
          <w:rFonts w:eastAsia="Times New Roman"/>
        </w:rPr>
      </w:pPr>
      <w:r>
        <w:rPr>
          <w:rFonts w:ascii="Arial" w:eastAsia="Times New Roman" w:hAnsi="Arial" w:cs="Arial"/>
          <w:sz w:val="20"/>
          <w:szCs w:val="20"/>
        </w:rPr>
        <w:t>CPP designation preferred</w:t>
      </w:r>
    </w:p>
    <w:p w14:paraId="5FF940D8" w14:textId="77777777" w:rsidR="006F5C6F" w:rsidRDefault="006F5C6F" w:rsidP="006F5C6F">
      <w:pPr>
        <w:pStyle w:val="Heading2"/>
        <w:spacing w:before="0" w:after="0"/>
        <w:rPr>
          <w:rFonts w:eastAsia="Times New Roman"/>
          <w:sz w:val="27"/>
          <w:szCs w:val="27"/>
        </w:rPr>
      </w:pPr>
      <w:r>
        <w:rPr>
          <w:rFonts w:eastAsia="Times New Roman"/>
          <w:sz w:val="27"/>
          <w:szCs w:val="27"/>
        </w:rPr>
        <w:t>Supervision/Coordination</w:t>
      </w:r>
    </w:p>
    <w:p w14:paraId="78398B69" w14:textId="77777777" w:rsidR="006F5C6F" w:rsidRDefault="006F5C6F" w:rsidP="006F5C6F">
      <w:pPr>
        <w:numPr>
          <w:ilvl w:val="0"/>
          <w:numId w:val="4"/>
        </w:numPr>
        <w:spacing w:before="100" w:beforeAutospacing="1" w:after="100" w:afterAutospacing="1"/>
        <w:rPr>
          <w:rFonts w:eastAsia="Times New Roman"/>
        </w:rPr>
      </w:pPr>
      <w:r>
        <w:rPr>
          <w:rFonts w:ascii="Arial" w:eastAsia="Times New Roman" w:hAnsi="Arial" w:cs="Arial"/>
          <w:sz w:val="20"/>
          <w:szCs w:val="20"/>
        </w:rPr>
        <w:t xml:space="preserve">Internal contacts include </w:t>
      </w:r>
      <w:proofErr w:type="gramStart"/>
      <w:r>
        <w:rPr>
          <w:rFonts w:ascii="Arial" w:eastAsia="Times New Roman" w:hAnsi="Arial" w:cs="Arial"/>
          <w:sz w:val="20"/>
          <w:szCs w:val="20"/>
        </w:rPr>
        <w:t>employees;</w:t>
      </w:r>
      <w:proofErr w:type="gramEnd"/>
      <w:r>
        <w:rPr>
          <w:rFonts w:ascii="Arial" w:eastAsia="Times New Roman" w:hAnsi="Arial" w:cs="Arial"/>
          <w:sz w:val="20"/>
          <w:szCs w:val="20"/>
        </w:rPr>
        <w:t xml:space="preserve"> frequent interaction with HR and Accounting staff members. </w:t>
      </w:r>
    </w:p>
    <w:p w14:paraId="52A63F64" w14:textId="77777777" w:rsidR="006F5C6F" w:rsidRDefault="006F5C6F" w:rsidP="006F5C6F">
      <w:pPr>
        <w:numPr>
          <w:ilvl w:val="0"/>
          <w:numId w:val="4"/>
        </w:numPr>
        <w:spacing w:before="100" w:beforeAutospacing="1" w:after="100" w:afterAutospacing="1"/>
        <w:rPr>
          <w:rFonts w:eastAsia="Times New Roman"/>
        </w:rPr>
      </w:pPr>
      <w:r>
        <w:rPr>
          <w:rFonts w:ascii="Arial" w:eastAsia="Times New Roman" w:hAnsi="Arial" w:cs="Arial"/>
          <w:sz w:val="20"/>
          <w:szCs w:val="20"/>
        </w:rPr>
        <w:t>External contacts include Dayforce Tax Service, child support agencies and taxing authorities. </w:t>
      </w:r>
    </w:p>
    <w:p w14:paraId="4EDAD018" w14:textId="77777777" w:rsidR="006F5C6F" w:rsidRDefault="006F5C6F" w:rsidP="006F5C6F">
      <w:pPr>
        <w:numPr>
          <w:ilvl w:val="0"/>
          <w:numId w:val="4"/>
        </w:numPr>
        <w:spacing w:before="100" w:beforeAutospacing="1" w:after="100" w:afterAutospacing="1"/>
        <w:rPr>
          <w:rFonts w:eastAsia="Times New Roman"/>
        </w:rPr>
      </w:pPr>
      <w:r>
        <w:rPr>
          <w:rFonts w:ascii="Arial" w:eastAsia="Times New Roman" w:hAnsi="Arial" w:cs="Arial"/>
          <w:sz w:val="20"/>
          <w:szCs w:val="20"/>
        </w:rPr>
        <w:t>No direct supervisory responsibility with this position.</w:t>
      </w:r>
    </w:p>
    <w:p w14:paraId="3B6E10B8" w14:textId="77777777" w:rsidR="006F5C6F" w:rsidRDefault="006F5C6F" w:rsidP="006F5C6F">
      <w:pPr>
        <w:pStyle w:val="Heading2"/>
        <w:spacing w:before="0" w:after="0"/>
        <w:rPr>
          <w:rFonts w:eastAsia="Times New Roman"/>
          <w:sz w:val="27"/>
          <w:szCs w:val="27"/>
        </w:rPr>
      </w:pPr>
      <w:r>
        <w:rPr>
          <w:rFonts w:eastAsia="Times New Roman"/>
          <w:sz w:val="27"/>
          <w:szCs w:val="27"/>
        </w:rPr>
        <w:t>Travel Requirements</w:t>
      </w:r>
    </w:p>
    <w:p w14:paraId="0884412F" w14:textId="77777777" w:rsidR="006F5C6F" w:rsidRDefault="006F5C6F" w:rsidP="006F5C6F">
      <w:r>
        <w:t>Overnight Travel - not required</w:t>
      </w:r>
    </w:p>
    <w:p w14:paraId="54C54F7C" w14:textId="77777777" w:rsidR="006F5C6F" w:rsidRDefault="006F5C6F" w:rsidP="006F5C6F">
      <w:pPr>
        <w:pStyle w:val="NormalWeb"/>
      </w:pPr>
      <w:r>
        <w:t> </w:t>
      </w:r>
    </w:p>
    <w:p w14:paraId="308736B8" w14:textId="77777777" w:rsidR="006F5C6F" w:rsidRDefault="006F5C6F" w:rsidP="006F5C6F">
      <w:pPr>
        <w:pStyle w:val="NormalWeb"/>
      </w:pPr>
      <w:r>
        <w:rPr>
          <w:b/>
          <w:bCs/>
        </w:rPr>
        <w:t>To Apply:</w:t>
      </w:r>
    </w:p>
    <w:p w14:paraId="4E4AEF2F" w14:textId="77777777" w:rsidR="006F5C6F" w:rsidRDefault="006F5C6F" w:rsidP="006F5C6F">
      <w:pPr>
        <w:pStyle w:val="NormalWeb"/>
      </w:pPr>
      <w:r>
        <w:t>To apply for this position, please complete the online application process.  You will have an opportunity to include your resume and a cover letter.   GOJO is an Affirmative Action/Equal Opportunity Employer. All qualified applicants will receive consideration for employment without regard to race, color, religion, sex, sexual orientation, gender identity, national origin, protected veteran status or status as an individual with a disability.   Applicants must be lawfully authorized to work in the United States. </w:t>
      </w:r>
    </w:p>
    <w:p w14:paraId="2BC6BCB6" w14:textId="77777777" w:rsidR="006F5C6F" w:rsidRDefault="006F5C6F" w:rsidP="006F5C6F">
      <w:pPr>
        <w:pStyle w:val="NormalWeb"/>
      </w:pPr>
      <w:r>
        <w:t xml:space="preserve">Recruiters, Search Agencies or </w:t>
      </w:r>
      <w:proofErr w:type="gramStart"/>
      <w:r>
        <w:t>others</w:t>
      </w:r>
      <w:proofErr w:type="gramEnd"/>
      <w:r>
        <w:t xml:space="preserve"> </w:t>
      </w:r>
      <w:proofErr w:type="gramStart"/>
      <w:r>
        <w:t>referring candidates</w:t>
      </w:r>
      <w:proofErr w:type="gramEnd"/>
      <w:r>
        <w:t xml:space="preserve"> to GOJO Industries, Inc. without written authorization from GOJO Industries, Inc. Human Resources will not be compensated in any way for their online referral even if GOJO Industries, Inc. hires the candidate.  GOJO does not seek or respond to unsolicited resumes for positions that are not listed in the Careers section.</w:t>
      </w:r>
    </w:p>
    <w:p w14:paraId="02425568" w14:textId="77777777" w:rsidR="006F5C6F" w:rsidRDefault="006F5C6F" w:rsidP="006F5C6F">
      <w:pPr>
        <w:pStyle w:val="boldsans"/>
      </w:pPr>
      <w:r>
        <w:t> </w:t>
      </w:r>
    </w:p>
    <w:p w14:paraId="45D32E9A" w14:textId="77777777" w:rsidR="006F5C6F" w:rsidRDefault="006F5C6F" w:rsidP="006F5C6F">
      <w:pPr>
        <w:spacing w:after="240"/>
      </w:pPr>
    </w:p>
    <w:p w14:paraId="51AFB026" w14:textId="77777777" w:rsidR="006F5C6F" w:rsidRDefault="006F5C6F" w:rsidP="006F5C6F">
      <w:pPr>
        <w:jc w:val="center"/>
      </w:pPr>
      <w:hyperlink r:id="rId5" w:history="1">
        <w:r>
          <w:rPr>
            <w:rStyle w:val="Hyperlink"/>
          </w:rPr>
          <w:t>Apply to this job now...</w:t>
        </w:r>
      </w:hyperlink>
    </w:p>
    <w:p w14:paraId="5C05895B" w14:textId="77777777" w:rsidR="006F5C6F" w:rsidRDefault="006F5C6F" w:rsidP="006F5C6F">
      <w:pPr>
        <w:pStyle w:val="NormalWeb"/>
      </w:pPr>
      <w:r>
        <w:t> </w:t>
      </w:r>
    </w:p>
    <w:p w14:paraId="5B7342F2" w14:textId="77777777" w:rsidR="006F5C6F" w:rsidRDefault="006F5C6F" w:rsidP="006F5C6F">
      <w:pPr>
        <w:pStyle w:val="NormalWeb"/>
      </w:pPr>
      <w:r>
        <w:t>Include your message and signature so the candidate has the appropriate "reply to" information.</w:t>
      </w:r>
    </w:p>
    <w:p w14:paraId="5E1A3A06" w14:textId="77777777" w:rsidR="00715E66" w:rsidRDefault="00715E66"/>
    <w:sectPr w:rsidR="00715E66" w:rsidSect="006F5C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A6790"/>
    <w:multiLevelType w:val="multilevel"/>
    <w:tmpl w:val="8CC83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04F3F"/>
    <w:multiLevelType w:val="multilevel"/>
    <w:tmpl w:val="DC646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54072"/>
    <w:multiLevelType w:val="multilevel"/>
    <w:tmpl w:val="12DCD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E1F9C"/>
    <w:multiLevelType w:val="multilevel"/>
    <w:tmpl w:val="D0BC7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36530132">
    <w:abstractNumId w:val="1"/>
    <w:lvlOverride w:ilvl="0"/>
    <w:lvlOverride w:ilvl="1"/>
    <w:lvlOverride w:ilvl="2"/>
    <w:lvlOverride w:ilvl="3"/>
    <w:lvlOverride w:ilvl="4"/>
    <w:lvlOverride w:ilvl="5"/>
    <w:lvlOverride w:ilvl="6"/>
    <w:lvlOverride w:ilvl="7"/>
    <w:lvlOverride w:ilvl="8"/>
  </w:num>
  <w:num w:numId="2" w16cid:durableId="215623337">
    <w:abstractNumId w:val="0"/>
    <w:lvlOverride w:ilvl="0"/>
    <w:lvlOverride w:ilvl="1"/>
    <w:lvlOverride w:ilvl="2"/>
    <w:lvlOverride w:ilvl="3"/>
    <w:lvlOverride w:ilvl="4"/>
    <w:lvlOverride w:ilvl="5"/>
    <w:lvlOverride w:ilvl="6"/>
    <w:lvlOverride w:ilvl="7"/>
    <w:lvlOverride w:ilvl="8"/>
  </w:num>
  <w:num w:numId="3" w16cid:durableId="1369913607">
    <w:abstractNumId w:val="3"/>
    <w:lvlOverride w:ilvl="0"/>
    <w:lvlOverride w:ilvl="1"/>
    <w:lvlOverride w:ilvl="2"/>
    <w:lvlOverride w:ilvl="3"/>
    <w:lvlOverride w:ilvl="4"/>
    <w:lvlOverride w:ilvl="5"/>
    <w:lvlOverride w:ilvl="6"/>
    <w:lvlOverride w:ilvl="7"/>
    <w:lvlOverride w:ilvl="8"/>
  </w:num>
  <w:num w:numId="4" w16cid:durableId="183109806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6F"/>
    <w:rsid w:val="00024F00"/>
    <w:rsid w:val="00104967"/>
    <w:rsid w:val="006F5C6F"/>
    <w:rsid w:val="00715E66"/>
    <w:rsid w:val="008767FF"/>
    <w:rsid w:val="00A1528A"/>
    <w:rsid w:val="00F2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8570"/>
  <w15:chartTrackingRefBased/>
  <w15:docId w15:val="{B17A1683-49E5-4AE9-B955-E286B6BA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C6F"/>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6F5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C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C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C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C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C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C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C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C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C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C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C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C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C6F"/>
    <w:rPr>
      <w:rFonts w:eastAsiaTheme="majorEastAsia" w:cstheme="majorBidi"/>
      <w:color w:val="272727" w:themeColor="text1" w:themeTint="D8"/>
    </w:rPr>
  </w:style>
  <w:style w:type="paragraph" w:styleId="Title">
    <w:name w:val="Title"/>
    <w:basedOn w:val="Normal"/>
    <w:next w:val="Normal"/>
    <w:link w:val="TitleChar"/>
    <w:uiPriority w:val="10"/>
    <w:qFormat/>
    <w:rsid w:val="006F5C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C6F"/>
    <w:pPr>
      <w:spacing w:before="160"/>
      <w:jc w:val="center"/>
    </w:pPr>
    <w:rPr>
      <w:i/>
      <w:iCs/>
      <w:color w:val="404040" w:themeColor="text1" w:themeTint="BF"/>
    </w:rPr>
  </w:style>
  <w:style w:type="character" w:customStyle="1" w:styleId="QuoteChar">
    <w:name w:val="Quote Char"/>
    <w:basedOn w:val="DefaultParagraphFont"/>
    <w:link w:val="Quote"/>
    <w:uiPriority w:val="29"/>
    <w:rsid w:val="006F5C6F"/>
    <w:rPr>
      <w:i/>
      <w:iCs/>
      <w:color w:val="404040" w:themeColor="text1" w:themeTint="BF"/>
    </w:rPr>
  </w:style>
  <w:style w:type="paragraph" w:styleId="ListParagraph">
    <w:name w:val="List Paragraph"/>
    <w:basedOn w:val="Normal"/>
    <w:uiPriority w:val="34"/>
    <w:qFormat/>
    <w:rsid w:val="006F5C6F"/>
    <w:pPr>
      <w:ind w:left="720"/>
      <w:contextualSpacing/>
    </w:pPr>
  </w:style>
  <w:style w:type="character" w:styleId="IntenseEmphasis">
    <w:name w:val="Intense Emphasis"/>
    <w:basedOn w:val="DefaultParagraphFont"/>
    <w:uiPriority w:val="21"/>
    <w:qFormat/>
    <w:rsid w:val="006F5C6F"/>
    <w:rPr>
      <w:i/>
      <w:iCs/>
      <w:color w:val="0F4761" w:themeColor="accent1" w:themeShade="BF"/>
    </w:rPr>
  </w:style>
  <w:style w:type="paragraph" w:styleId="IntenseQuote">
    <w:name w:val="Intense Quote"/>
    <w:basedOn w:val="Normal"/>
    <w:next w:val="Normal"/>
    <w:link w:val="IntenseQuoteChar"/>
    <w:uiPriority w:val="30"/>
    <w:qFormat/>
    <w:rsid w:val="006F5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C6F"/>
    <w:rPr>
      <w:i/>
      <w:iCs/>
      <w:color w:val="0F4761" w:themeColor="accent1" w:themeShade="BF"/>
    </w:rPr>
  </w:style>
  <w:style w:type="character" w:styleId="IntenseReference">
    <w:name w:val="Intense Reference"/>
    <w:basedOn w:val="DefaultParagraphFont"/>
    <w:uiPriority w:val="32"/>
    <w:qFormat/>
    <w:rsid w:val="006F5C6F"/>
    <w:rPr>
      <w:b/>
      <w:bCs/>
      <w:smallCaps/>
      <w:color w:val="0F4761" w:themeColor="accent1" w:themeShade="BF"/>
      <w:spacing w:val="5"/>
    </w:rPr>
  </w:style>
  <w:style w:type="character" w:styleId="Hyperlink">
    <w:name w:val="Hyperlink"/>
    <w:basedOn w:val="DefaultParagraphFont"/>
    <w:uiPriority w:val="99"/>
    <w:semiHidden/>
    <w:unhideWhenUsed/>
    <w:rsid w:val="006F5C6F"/>
    <w:rPr>
      <w:color w:val="0000FF"/>
      <w:u w:val="single"/>
    </w:rPr>
  </w:style>
  <w:style w:type="paragraph" w:styleId="NormalWeb">
    <w:name w:val="Normal (Web)"/>
    <w:basedOn w:val="Normal"/>
    <w:uiPriority w:val="99"/>
    <w:semiHidden/>
    <w:unhideWhenUsed/>
    <w:rsid w:val="006F5C6F"/>
    <w:pPr>
      <w:spacing w:before="100" w:beforeAutospacing="1" w:after="100" w:afterAutospacing="1"/>
    </w:pPr>
  </w:style>
  <w:style w:type="paragraph" w:customStyle="1" w:styleId="boldsans">
    <w:name w:val="boldsans"/>
    <w:basedOn w:val="Normal"/>
    <w:uiPriority w:val="99"/>
    <w:semiHidden/>
    <w:rsid w:val="006F5C6F"/>
    <w:pPr>
      <w:spacing w:before="100" w:beforeAutospacing="1" w:after="100" w:afterAutospacing="1"/>
    </w:pPr>
  </w:style>
  <w:style w:type="character" w:styleId="Strong">
    <w:name w:val="Strong"/>
    <w:basedOn w:val="DefaultParagraphFont"/>
    <w:uiPriority w:val="22"/>
    <w:qFormat/>
    <w:rsid w:val="006F5C6F"/>
    <w:rPr>
      <w:b/>
      <w:bCs/>
    </w:rPr>
  </w:style>
  <w:style w:type="character" w:styleId="Emphasis">
    <w:name w:val="Emphasis"/>
    <w:basedOn w:val="DefaultParagraphFont"/>
    <w:uiPriority w:val="20"/>
    <w:qFormat/>
    <w:rsid w:val="006F5C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45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3.safelinks.protection.outlook.com/?url=https%3A%2F%2Fcareer4.successfactors.com%2Fcareer%3Fcompany%3Dgojo%26career_job_req_id%3D32211%26career_ns%3Djob_listing%26navBarLevel%3DJOB_SEARCH&amp;data=05%7C02%7CKathleen.Hogan%40triviumpackaging.com%7Caf64c32a65f54417685d08dd9960b730%7Cfb8f7981c977431b8929cf8d45ac7777%7C0%7C0%7C638835362861141248%7CUnknown%7CTWFpbGZsb3d8eyJFbXB0eU1hcGkiOnRydWUsIlYiOiIwLjAuMDAwMCIsIlAiOiJXaW4zMiIsIkFOIjoiTWFpbCIsIldUIjoyfQ%3D%3D%7C0%7C%7C%7C&amp;sdata=BDvJ61e6RJ7EK3AGgmyZ3ItxoUR9PA2LePBsqN3p69Q%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 Kathleen</dc:creator>
  <cp:keywords/>
  <dc:description/>
  <cp:lastModifiedBy>Hogan, Kathleen</cp:lastModifiedBy>
  <cp:revision>3</cp:revision>
  <dcterms:created xsi:type="dcterms:W3CDTF">2025-05-22T19:52:00Z</dcterms:created>
  <dcterms:modified xsi:type="dcterms:W3CDTF">2025-05-22T19:54:00Z</dcterms:modified>
</cp:coreProperties>
</file>